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1C" w:rsidRPr="0099451C" w:rsidRDefault="0099451C" w:rsidP="0099451C">
      <w:pPr>
        <w:keepNext/>
        <w:spacing w:line="240" w:lineRule="atLeast"/>
        <w:jc w:val="center"/>
        <w:rPr>
          <w:sz w:val="28"/>
        </w:rPr>
      </w:pPr>
      <w:bookmarkStart w:id="0" w:name="sub_1"/>
      <w:r w:rsidRPr="0099451C">
        <w:rPr>
          <w:noProof/>
          <w:sz w:val="28"/>
        </w:rPr>
        <w:drawing>
          <wp:inline distT="0" distB="0" distL="0" distR="0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1C" w:rsidRPr="0099451C" w:rsidRDefault="0099451C" w:rsidP="0099451C">
      <w:pPr>
        <w:keepNext/>
        <w:spacing w:line="240" w:lineRule="atLeast"/>
        <w:jc w:val="center"/>
        <w:rPr>
          <w:sz w:val="28"/>
        </w:rPr>
      </w:pPr>
      <w:r w:rsidRPr="0099451C">
        <w:rPr>
          <w:sz w:val="28"/>
        </w:rPr>
        <w:t>Ханты-Мансийский автономный округ – Югра</w:t>
      </w:r>
    </w:p>
    <w:p w:rsidR="0099451C" w:rsidRPr="0099451C" w:rsidRDefault="0099451C" w:rsidP="0099451C">
      <w:pPr>
        <w:keepNext/>
        <w:spacing w:line="240" w:lineRule="atLeast"/>
        <w:jc w:val="center"/>
        <w:rPr>
          <w:sz w:val="28"/>
        </w:rPr>
      </w:pPr>
      <w:r w:rsidRPr="0099451C">
        <w:rPr>
          <w:sz w:val="28"/>
        </w:rPr>
        <w:t>Ханты-Мансийский район</w:t>
      </w:r>
    </w:p>
    <w:p w:rsidR="0099451C" w:rsidRPr="0099451C" w:rsidRDefault="0099451C" w:rsidP="0099451C">
      <w:pPr>
        <w:keepNext/>
        <w:spacing w:line="240" w:lineRule="atLeast"/>
        <w:jc w:val="center"/>
        <w:rPr>
          <w:sz w:val="28"/>
        </w:rPr>
      </w:pPr>
    </w:p>
    <w:p w:rsidR="0099451C" w:rsidRPr="0099451C" w:rsidRDefault="0099451C" w:rsidP="0099451C">
      <w:pPr>
        <w:keepNext/>
        <w:spacing w:line="240" w:lineRule="atLeast"/>
        <w:jc w:val="center"/>
        <w:rPr>
          <w:b/>
          <w:sz w:val="28"/>
        </w:rPr>
      </w:pPr>
      <w:r w:rsidRPr="0099451C">
        <w:rPr>
          <w:b/>
          <w:sz w:val="28"/>
        </w:rPr>
        <w:t>муниципальное образование</w:t>
      </w:r>
    </w:p>
    <w:p w:rsidR="0099451C" w:rsidRPr="0099451C" w:rsidRDefault="0099451C" w:rsidP="0099451C">
      <w:pPr>
        <w:keepNext/>
        <w:spacing w:line="240" w:lineRule="atLeast"/>
        <w:jc w:val="center"/>
        <w:rPr>
          <w:b/>
          <w:sz w:val="28"/>
        </w:rPr>
      </w:pPr>
      <w:r w:rsidRPr="0099451C">
        <w:rPr>
          <w:b/>
          <w:sz w:val="28"/>
        </w:rPr>
        <w:t>сельское поселение Выкатной</w:t>
      </w:r>
    </w:p>
    <w:p w:rsidR="0099451C" w:rsidRPr="0099451C" w:rsidRDefault="0099451C" w:rsidP="0099451C">
      <w:pPr>
        <w:keepNext/>
        <w:spacing w:line="240" w:lineRule="atLeast"/>
        <w:jc w:val="center"/>
        <w:rPr>
          <w:sz w:val="28"/>
        </w:rPr>
      </w:pPr>
    </w:p>
    <w:p w:rsidR="0099451C" w:rsidRPr="0099451C" w:rsidRDefault="0099451C" w:rsidP="0099451C">
      <w:pPr>
        <w:keepNext/>
        <w:spacing w:line="240" w:lineRule="atLeast"/>
        <w:jc w:val="center"/>
        <w:rPr>
          <w:b/>
          <w:sz w:val="28"/>
        </w:rPr>
      </w:pPr>
      <w:r w:rsidRPr="0099451C">
        <w:rPr>
          <w:b/>
          <w:sz w:val="28"/>
        </w:rPr>
        <w:t>АДМИНИСТРАЦИЯ СЕЛЬСКОГО ПОСЕЛЕНИЯ</w:t>
      </w:r>
    </w:p>
    <w:p w:rsidR="0099451C" w:rsidRPr="0099451C" w:rsidRDefault="0099451C" w:rsidP="0099451C">
      <w:pPr>
        <w:keepNext/>
        <w:spacing w:line="240" w:lineRule="atLeast"/>
        <w:jc w:val="center"/>
        <w:rPr>
          <w:b/>
          <w:sz w:val="28"/>
        </w:rPr>
      </w:pPr>
    </w:p>
    <w:p w:rsidR="0099451C" w:rsidRPr="0099451C" w:rsidRDefault="0099451C" w:rsidP="0099451C">
      <w:pPr>
        <w:keepNext/>
        <w:spacing w:line="240" w:lineRule="atLeast"/>
        <w:jc w:val="center"/>
        <w:rPr>
          <w:b/>
          <w:sz w:val="28"/>
        </w:rPr>
      </w:pPr>
      <w:r w:rsidRPr="0099451C">
        <w:rPr>
          <w:b/>
          <w:sz w:val="28"/>
        </w:rPr>
        <w:t>ПОСТАНОВЛЕНИЕ</w:t>
      </w:r>
    </w:p>
    <w:p w:rsidR="0099451C" w:rsidRPr="0011627E" w:rsidRDefault="0099451C" w:rsidP="0099451C">
      <w:pPr>
        <w:keepNext/>
        <w:spacing w:line="240" w:lineRule="atLeast"/>
      </w:pPr>
    </w:p>
    <w:p w:rsidR="0099451C" w:rsidRPr="0099451C" w:rsidRDefault="0099451C" w:rsidP="0099451C">
      <w:pPr>
        <w:keepNext/>
        <w:spacing w:line="240" w:lineRule="atLeast"/>
        <w:rPr>
          <w:sz w:val="28"/>
        </w:rPr>
      </w:pPr>
      <w:r w:rsidRPr="0099451C">
        <w:rPr>
          <w:sz w:val="28"/>
        </w:rPr>
        <w:t xml:space="preserve">от </w:t>
      </w:r>
      <w:r>
        <w:rPr>
          <w:sz w:val="28"/>
        </w:rPr>
        <w:t>26.12</w:t>
      </w:r>
      <w:r w:rsidRPr="0099451C">
        <w:rPr>
          <w:sz w:val="28"/>
        </w:rPr>
        <w:t>.2018</w:t>
      </w:r>
      <w:r w:rsidRPr="0099451C">
        <w:rPr>
          <w:sz w:val="28"/>
        </w:rPr>
        <w:tab/>
        <w:t xml:space="preserve">                                                                                    </w:t>
      </w:r>
      <w:r w:rsidR="00011F77">
        <w:rPr>
          <w:sz w:val="28"/>
        </w:rPr>
        <w:t xml:space="preserve">   </w:t>
      </w:r>
      <w:r w:rsidRPr="0099451C">
        <w:rPr>
          <w:sz w:val="28"/>
        </w:rPr>
        <w:t xml:space="preserve">    №</w:t>
      </w:r>
      <w:r>
        <w:rPr>
          <w:sz w:val="28"/>
        </w:rPr>
        <w:t>61</w:t>
      </w:r>
    </w:p>
    <w:p w:rsidR="0099451C" w:rsidRPr="0099451C" w:rsidRDefault="0099451C" w:rsidP="0099451C">
      <w:pPr>
        <w:keepNext/>
        <w:spacing w:line="240" w:lineRule="atLeast"/>
        <w:rPr>
          <w:i/>
          <w:sz w:val="28"/>
        </w:rPr>
      </w:pPr>
      <w:r w:rsidRPr="0099451C">
        <w:rPr>
          <w:i/>
          <w:sz w:val="28"/>
        </w:rPr>
        <w:t>п. Выкатной</w:t>
      </w:r>
      <w:bookmarkEnd w:id="0"/>
    </w:p>
    <w:p w:rsidR="00330F59" w:rsidRPr="00011F77" w:rsidRDefault="00330F59" w:rsidP="00011F77">
      <w:pPr>
        <w:pStyle w:val="Default"/>
        <w:rPr>
          <w:bCs/>
          <w:color w:val="auto"/>
          <w:sz w:val="26"/>
          <w:szCs w:val="26"/>
        </w:rPr>
      </w:pPr>
    </w:p>
    <w:p w:rsidR="00011F77" w:rsidRDefault="009D6F9F" w:rsidP="00011F77">
      <w:pPr>
        <w:pStyle w:val="Default"/>
        <w:rPr>
          <w:color w:val="auto"/>
          <w:sz w:val="27"/>
          <w:szCs w:val="27"/>
        </w:rPr>
      </w:pPr>
      <w:r w:rsidRPr="00011F77">
        <w:rPr>
          <w:color w:val="auto"/>
          <w:sz w:val="27"/>
          <w:szCs w:val="27"/>
        </w:rPr>
        <w:t xml:space="preserve">Об утверждении Стандартов осуществления </w:t>
      </w:r>
    </w:p>
    <w:p w:rsidR="00011F77" w:rsidRDefault="009D6F9F" w:rsidP="00011F77">
      <w:pPr>
        <w:pStyle w:val="Default"/>
        <w:rPr>
          <w:color w:val="auto"/>
          <w:sz w:val="27"/>
          <w:szCs w:val="27"/>
        </w:rPr>
      </w:pPr>
      <w:r w:rsidRPr="00011F77">
        <w:rPr>
          <w:color w:val="auto"/>
          <w:sz w:val="27"/>
          <w:szCs w:val="27"/>
        </w:rPr>
        <w:t xml:space="preserve">внутреннего муниципального финансового </w:t>
      </w:r>
    </w:p>
    <w:p w:rsidR="008F0CED" w:rsidRPr="00011F77" w:rsidRDefault="009D6F9F" w:rsidP="00011F77">
      <w:pPr>
        <w:pStyle w:val="Default"/>
        <w:rPr>
          <w:color w:val="auto"/>
          <w:sz w:val="27"/>
          <w:szCs w:val="27"/>
        </w:rPr>
      </w:pPr>
      <w:r w:rsidRPr="00011F77">
        <w:rPr>
          <w:color w:val="auto"/>
          <w:sz w:val="27"/>
          <w:szCs w:val="27"/>
        </w:rPr>
        <w:t>контроля</w:t>
      </w:r>
      <w:r w:rsidR="005F06FE" w:rsidRPr="00011F77">
        <w:rPr>
          <w:color w:val="auto"/>
          <w:sz w:val="27"/>
          <w:szCs w:val="27"/>
        </w:rPr>
        <w:t xml:space="preserve"> </w:t>
      </w:r>
      <w:r w:rsidR="00011F77">
        <w:rPr>
          <w:color w:val="auto"/>
          <w:sz w:val="27"/>
          <w:szCs w:val="27"/>
        </w:rPr>
        <w:t xml:space="preserve">в </w:t>
      </w:r>
      <w:r w:rsidR="008F0CED" w:rsidRPr="00011F77">
        <w:rPr>
          <w:color w:val="auto"/>
          <w:sz w:val="27"/>
          <w:szCs w:val="27"/>
        </w:rPr>
        <w:t xml:space="preserve">сельском поселении  </w:t>
      </w:r>
      <w:r w:rsidR="00F57B5F" w:rsidRPr="00011F77">
        <w:rPr>
          <w:color w:val="auto"/>
          <w:sz w:val="27"/>
          <w:szCs w:val="27"/>
        </w:rPr>
        <w:t>Выкатной</w:t>
      </w:r>
    </w:p>
    <w:p w:rsidR="009D6F9F" w:rsidRPr="00330F59" w:rsidRDefault="009D6F9F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330F59" w:rsidRPr="00330F59" w:rsidRDefault="00330F59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8F0CED" w:rsidRDefault="009D6F9F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30F59">
        <w:rPr>
          <w:rFonts w:ascii="Times New Roman" w:hAnsi="Times New Roman" w:cs="Times New Roman"/>
          <w:sz w:val="27"/>
          <w:szCs w:val="27"/>
        </w:rPr>
        <w:t xml:space="preserve">В  соответствии  с 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330F59">
          <w:rPr>
            <w:rFonts w:ascii="Times New Roman" w:hAnsi="Times New Roman" w:cs="Times New Roman"/>
            <w:sz w:val="27"/>
            <w:szCs w:val="27"/>
          </w:rPr>
          <w:t>пунктом 3 статьи 269</w:t>
        </w:r>
      </w:hyperlink>
      <w:r w:rsidRPr="00330F59">
        <w:rPr>
          <w:rFonts w:ascii="Times New Roman" w:hAnsi="Times New Roman" w:cs="Times New Roman"/>
          <w:sz w:val="27"/>
          <w:szCs w:val="27"/>
        </w:rPr>
        <w:t xml:space="preserve">.2 Бюджетного кодекса Российской Федерации, Порядком осуществления внутреннего  муниципального    финансового   контроля, утвержденным  постановлением администрации </w:t>
      </w:r>
      <w:r w:rsidR="008F0CED" w:rsidRPr="00330F5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F57B5F">
        <w:rPr>
          <w:rFonts w:ascii="Times New Roman" w:hAnsi="Times New Roman" w:cs="Times New Roman"/>
          <w:sz w:val="27"/>
          <w:szCs w:val="27"/>
        </w:rPr>
        <w:t>Выкатной</w:t>
      </w:r>
      <w:r w:rsidR="00011F77">
        <w:rPr>
          <w:rFonts w:ascii="Times New Roman" w:hAnsi="Times New Roman" w:cs="Times New Roman"/>
          <w:sz w:val="27"/>
          <w:szCs w:val="27"/>
        </w:rPr>
        <w:t xml:space="preserve"> от 24.10.2017</w:t>
      </w:r>
      <w:r w:rsidR="00F57B5F">
        <w:rPr>
          <w:rFonts w:ascii="Times New Roman" w:hAnsi="Times New Roman" w:cs="Times New Roman"/>
          <w:sz w:val="27"/>
          <w:szCs w:val="27"/>
        </w:rPr>
        <w:t xml:space="preserve"> №49 </w:t>
      </w:r>
      <w:r w:rsidRPr="00330F59">
        <w:rPr>
          <w:rFonts w:ascii="Times New Roman" w:hAnsi="Times New Roman" w:cs="Times New Roman"/>
          <w:sz w:val="27"/>
          <w:szCs w:val="27"/>
        </w:rPr>
        <w:t xml:space="preserve">«Об утверждении Порядка осуществления </w:t>
      </w:r>
      <w:r w:rsidR="00F57B5F">
        <w:rPr>
          <w:rFonts w:ascii="Times New Roman" w:hAnsi="Times New Roman" w:cs="Times New Roman"/>
          <w:sz w:val="27"/>
          <w:szCs w:val="27"/>
        </w:rPr>
        <w:t xml:space="preserve">полномочий по </w:t>
      </w:r>
      <w:r w:rsidR="008F0CED" w:rsidRPr="00330F59">
        <w:rPr>
          <w:rFonts w:ascii="Times New Roman" w:hAnsi="Times New Roman" w:cs="Times New Roman"/>
          <w:sz w:val="27"/>
          <w:szCs w:val="27"/>
        </w:rPr>
        <w:t>внутренне</w:t>
      </w:r>
      <w:r w:rsidR="00F57B5F">
        <w:rPr>
          <w:rFonts w:ascii="Times New Roman" w:hAnsi="Times New Roman" w:cs="Times New Roman"/>
          <w:sz w:val="27"/>
          <w:szCs w:val="27"/>
        </w:rPr>
        <w:t>му</w:t>
      </w:r>
      <w:r w:rsidR="008F0CED" w:rsidRPr="00330F59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F57B5F">
        <w:rPr>
          <w:rFonts w:ascii="Times New Roman" w:hAnsi="Times New Roman" w:cs="Times New Roman"/>
          <w:sz w:val="27"/>
          <w:szCs w:val="27"/>
        </w:rPr>
        <w:t>му</w:t>
      </w:r>
      <w:r w:rsidR="008F0CED" w:rsidRPr="00330F59">
        <w:rPr>
          <w:rFonts w:ascii="Times New Roman" w:hAnsi="Times New Roman" w:cs="Times New Roman"/>
          <w:sz w:val="27"/>
          <w:szCs w:val="27"/>
        </w:rPr>
        <w:t xml:space="preserve"> финансово</w:t>
      </w:r>
      <w:r w:rsidR="00F57B5F">
        <w:rPr>
          <w:rFonts w:ascii="Times New Roman" w:hAnsi="Times New Roman" w:cs="Times New Roman"/>
          <w:sz w:val="27"/>
          <w:szCs w:val="27"/>
        </w:rPr>
        <w:t>му</w:t>
      </w:r>
      <w:r w:rsidR="008F0CED" w:rsidRPr="00330F59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F57B5F">
        <w:rPr>
          <w:rFonts w:ascii="Times New Roman" w:hAnsi="Times New Roman" w:cs="Times New Roman"/>
          <w:sz w:val="27"/>
          <w:szCs w:val="27"/>
        </w:rPr>
        <w:t>ю</w:t>
      </w:r>
      <w:r w:rsidR="00011F77">
        <w:rPr>
          <w:rFonts w:ascii="Times New Roman" w:hAnsi="Times New Roman" w:cs="Times New Roman"/>
          <w:sz w:val="27"/>
          <w:szCs w:val="27"/>
        </w:rPr>
        <w:t>»</w:t>
      </w:r>
      <w:r w:rsidR="008F0CED" w:rsidRPr="00330F59">
        <w:rPr>
          <w:rFonts w:ascii="Times New Roman" w:hAnsi="Times New Roman" w:cs="Times New Roman"/>
          <w:sz w:val="27"/>
          <w:szCs w:val="27"/>
        </w:rPr>
        <w:t>:</w:t>
      </w:r>
    </w:p>
    <w:p w:rsidR="00011F77" w:rsidRPr="00330F59" w:rsidRDefault="00011F77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9451C" w:rsidRPr="00DF07FE" w:rsidRDefault="008F0CED" w:rsidP="00DF07FE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0F59">
        <w:rPr>
          <w:rFonts w:ascii="Times New Roman" w:hAnsi="Times New Roman" w:cs="Times New Roman"/>
          <w:sz w:val="27"/>
          <w:szCs w:val="27"/>
        </w:rPr>
        <w:t>1.</w:t>
      </w:r>
      <w:r w:rsidRPr="00330F59">
        <w:rPr>
          <w:rFonts w:ascii="Times New Roman" w:hAnsi="Times New Roman" w:cs="Times New Roman"/>
          <w:sz w:val="27"/>
          <w:szCs w:val="27"/>
        </w:rPr>
        <w:tab/>
        <w:t xml:space="preserve">Утвердить Стандарты осуществления внутреннего муниципального финансового контроля в сельском поселении </w:t>
      </w:r>
      <w:r w:rsidR="00F57B5F">
        <w:rPr>
          <w:rFonts w:ascii="Times New Roman" w:hAnsi="Times New Roman" w:cs="Times New Roman"/>
          <w:sz w:val="27"/>
          <w:szCs w:val="27"/>
        </w:rPr>
        <w:t>Выкатной</w:t>
      </w:r>
      <w:r w:rsidR="00011F77">
        <w:rPr>
          <w:rFonts w:ascii="Times New Roman" w:hAnsi="Times New Roman" w:cs="Times New Roman"/>
          <w:sz w:val="27"/>
          <w:szCs w:val="27"/>
        </w:rPr>
        <w:t xml:space="preserve">  согласно приложению</w:t>
      </w:r>
      <w:r w:rsidRPr="00330F5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F07FE" w:rsidRDefault="0099451C" w:rsidP="00DF07FE">
      <w:pPr>
        <w:ind w:firstLine="567"/>
        <w:jc w:val="both"/>
        <w:rPr>
          <w:sz w:val="28"/>
        </w:rPr>
      </w:pPr>
      <w:r w:rsidRPr="0099451C">
        <w:rPr>
          <w:sz w:val="28"/>
        </w:rPr>
        <w:t>2.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DF07FE" w:rsidRPr="00DF07FE" w:rsidRDefault="00DF07FE" w:rsidP="00DF07FE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Pr="00DF07FE">
        <w:rPr>
          <w:sz w:val="28"/>
        </w:rPr>
        <w:t xml:space="preserve"> Настоящее постановление вступает в силу </w:t>
      </w:r>
      <w:r>
        <w:rPr>
          <w:sz w:val="28"/>
        </w:rPr>
        <w:t>после его</w:t>
      </w:r>
      <w:r w:rsidRPr="00DF07FE">
        <w:rPr>
          <w:sz w:val="28"/>
        </w:rPr>
        <w:t xml:space="preserve"> официального обнародования.</w:t>
      </w:r>
      <w:bookmarkStart w:id="1" w:name="_GoBack"/>
      <w:bookmarkEnd w:id="1"/>
    </w:p>
    <w:p w:rsidR="00011F77" w:rsidRDefault="00DF07FE" w:rsidP="0099451C">
      <w:pPr>
        <w:ind w:left="567"/>
        <w:jc w:val="both"/>
        <w:rPr>
          <w:sz w:val="28"/>
        </w:rPr>
      </w:pPr>
      <w:r>
        <w:rPr>
          <w:sz w:val="28"/>
        </w:rPr>
        <w:t>4</w:t>
      </w:r>
      <w:r w:rsidR="0099451C" w:rsidRPr="0099451C">
        <w:rPr>
          <w:sz w:val="28"/>
        </w:rPr>
        <w:t xml:space="preserve">. Контроль за выполнением постановления </w:t>
      </w:r>
      <w:r w:rsidR="00011F77">
        <w:rPr>
          <w:sz w:val="28"/>
        </w:rPr>
        <w:t xml:space="preserve">возложить на заведующего </w:t>
      </w:r>
    </w:p>
    <w:p w:rsidR="0099451C" w:rsidRPr="0099451C" w:rsidRDefault="00011F77" w:rsidP="00011F77">
      <w:pPr>
        <w:jc w:val="both"/>
        <w:rPr>
          <w:sz w:val="28"/>
        </w:rPr>
      </w:pPr>
      <w:r>
        <w:rPr>
          <w:sz w:val="28"/>
        </w:rPr>
        <w:t>финансово-экономическим сектором И.Н.Выстребову</w:t>
      </w:r>
      <w:r w:rsidR="0099451C" w:rsidRPr="0099451C">
        <w:rPr>
          <w:sz w:val="28"/>
        </w:rPr>
        <w:t>.</w:t>
      </w:r>
    </w:p>
    <w:p w:rsidR="0099451C" w:rsidRPr="0099451C" w:rsidRDefault="0099451C" w:rsidP="00011F77">
      <w:pPr>
        <w:jc w:val="both"/>
        <w:rPr>
          <w:sz w:val="28"/>
        </w:rPr>
      </w:pPr>
    </w:p>
    <w:p w:rsidR="0099451C" w:rsidRPr="0099451C" w:rsidRDefault="0099451C" w:rsidP="0099451C">
      <w:pPr>
        <w:ind w:left="567" w:hanging="567"/>
        <w:jc w:val="both"/>
        <w:rPr>
          <w:sz w:val="28"/>
        </w:rPr>
      </w:pPr>
    </w:p>
    <w:p w:rsidR="0099451C" w:rsidRPr="0099451C" w:rsidRDefault="0099451C" w:rsidP="0099451C">
      <w:pPr>
        <w:ind w:left="567" w:hanging="567"/>
        <w:jc w:val="both"/>
        <w:rPr>
          <w:sz w:val="28"/>
        </w:rPr>
      </w:pPr>
      <w:r w:rsidRPr="0099451C">
        <w:rPr>
          <w:sz w:val="28"/>
        </w:rPr>
        <w:t xml:space="preserve">Глава сельского </w:t>
      </w:r>
    </w:p>
    <w:p w:rsidR="0099451C" w:rsidRPr="0099451C" w:rsidRDefault="0099451C" w:rsidP="0099451C">
      <w:pPr>
        <w:jc w:val="both"/>
        <w:rPr>
          <w:sz w:val="28"/>
        </w:rPr>
      </w:pPr>
      <w:r w:rsidRPr="0099451C">
        <w:rPr>
          <w:sz w:val="28"/>
        </w:rPr>
        <w:t xml:space="preserve">поселения Выкатной                                                     </w:t>
      </w:r>
      <w:r w:rsidRPr="0099451C">
        <w:rPr>
          <w:sz w:val="28"/>
        </w:rPr>
        <w:tab/>
      </w:r>
      <w:r w:rsidRPr="0099451C">
        <w:rPr>
          <w:sz w:val="28"/>
        </w:rPr>
        <w:tab/>
        <w:t>Н.Г.Щепёткин</w:t>
      </w:r>
    </w:p>
    <w:p w:rsidR="009D6F9F" w:rsidRPr="00330F59" w:rsidRDefault="009D6F9F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7627AF" w:rsidRDefault="007627AF" w:rsidP="00011F77">
      <w:pPr>
        <w:pStyle w:val="Default"/>
        <w:rPr>
          <w:bCs/>
          <w:color w:val="auto"/>
          <w:sz w:val="28"/>
          <w:szCs w:val="28"/>
        </w:rPr>
      </w:pPr>
      <w:bookmarkStart w:id="2" w:name="Par29"/>
      <w:bookmarkStart w:id="3" w:name="Par39"/>
      <w:bookmarkEnd w:id="2"/>
      <w:bookmarkEnd w:id="3"/>
    </w:p>
    <w:p w:rsidR="004A2F14" w:rsidRPr="0055782E" w:rsidRDefault="004A2F14" w:rsidP="00011F77">
      <w:pPr>
        <w:pStyle w:val="Default"/>
        <w:ind w:left="5103"/>
        <w:jc w:val="right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t>ПРИЛОЖЕНИЕ</w:t>
      </w:r>
    </w:p>
    <w:p w:rsidR="004A2F14" w:rsidRPr="0055782E" w:rsidRDefault="004A2F14" w:rsidP="00011F77">
      <w:pPr>
        <w:pStyle w:val="Default"/>
        <w:ind w:left="5103"/>
        <w:jc w:val="right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t>к постановлению администрации</w:t>
      </w:r>
    </w:p>
    <w:p w:rsidR="004A2F14" w:rsidRPr="0055782E" w:rsidRDefault="004A2F14" w:rsidP="00011F77">
      <w:pPr>
        <w:pStyle w:val="Default"/>
        <w:ind w:left="5103"/>
        <w:jc w:val="right"/>
        <w:rPr>
          <w:sz w:val="28"/>
          <w:szCs w:val="28"/>
        </w:rPr>
      </w:pPr>
      <w:r w:rsidRPr="0055782E">
        <w:rPr>
          <w:sz w:val="28"/>
          <w:szCs w:val="28"/>
        </w:rPr>
        <w:t xml:space="preserve">сельского поселения </w:t>
      </w:r>
      <w:r w:rsidR="00F57B5F">
        <w:rPr>
          <w:sz w:val="28"/>
          <w:szCs w:val="28"/>
        </w:rPr>
        <w:t>Выкатной</w:t>
      </w:r>
    </w:p>
    <w:p w:rsidR="002F2333" w:rsidRPr="00EE26C4" w:rsidRDefault="00330F59" w:rsidP="00011F77">
      <w:pPr>
        <w:pStyle w:val="Default"/>
        <w:ind w:left="5103"/>
        <w:jc w:val="right"/>
        <w:rPr>
          <w:b/>
          <w:bCs/>
          <w:color w:val="auto"/>
        </w:rPr>
      </w:pPr>
      <w:r>
        <w:rPr>
          <w:bCs/>
          <w:color w:val="auto"/>
          <w:sz w:val="28"/>
          <w:szCs w:val="28"/>
        </w:rPr>
        <w:t>о</w:t>
      </w:r>
      <w:r w:rsidR="004A2F14" w:rsidRPr="0055782E">
        <w:rPr>
          <w:bCs/>
          <w:color w:val="auto"/>
          <w:sz w:val="28"/>
          <w:szCs w:val="28"/>
        </w:rPr>
        <w:t>т</w:t>
      </w:r>
      <w:r>
        <w:rPr>
          <w:bCs/>
          <w:color w:val="auto"/>
          <w:sz w:val="28"/>
          <w:szCs w:val="28"/>
        </w:rPr>
        <w:t xml:space="preserve"> </w:t>
      </w:r>
      <w:r w:rsidR="00011F77">
        <w:rPr>
          <w:bCs/>
          <w:color w:val="auto"/>
          <w:sz w:val="28"/>
          <w:szCs w:val="28"/>
        </w:rPr>
        <w:t>26.12</w:t>
      </w:r>
      <w:r>
        <w:rPr>
          <w:bCs/>
          <w:color w:val="auto"/>
          <w:sz w:val="28"/>
          <w:szCs w:val="28"/>
        </w:rPr>
        <w:t xml:space="preserve">.2018 </w:t>
      </w:r>
      <w:r w:rsidR="004A2F14" w:rsidRPr="0055782E">
        <w:rPr>
          <w:bCs/>
          <w:color w:val="auto"/>
          <w:sz w:val="28"/>
          <w:szCs w:val="28"/>
        </w:rPr>
        <w:t xml:space="preserve"> №</w:t>
      </w:r>
      <w:r w:rsidR="00011F77">
        <w:rPr>
          <w:bCs/>
          <w:color w:val="auto"/>
          <w:sz w:val="28"/>
          <w:szCs w:val="28"/>
        </w:rPr>
        <w:t>61</w:t>
      </w:r>
    </w:p>
    <w:p w:rsidR="004A2F14" w:rsidRDefault="004A2F14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4EC9" w:rsidRDefault="00544EC9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СТАНДАРТЫ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bookmarkStart w:id="4" w:name="P42"/>
      <w:bookmarkEnd w:id="4"/>
      <w:r w:rsidRPr="00541247">
        <w:rPr>
          <w:b/>
          <w:color w:val="000000"/>
          <w:sz w:val="28"/>
          <w:szCs w:val="28"/>
        </w:rPr>
        <w:t>I. Основные положения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left="284" w:hanging="284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1.   Настоящие Стандарты осуществления внутреннего муниципального</w:t>
      </w:r>
      <w:r w:rsidR="007627AF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 xml:space="preserve">финансового контроля (далее - Стандарты) разработаны во исполнение </w:t>
      </w:r>
      <w:hyperlink r:id="rId9" w:history="1">
        <w:r w:rsidRPr="00541247">
          <w:rPr>
            <w:color w:val="000000"/>
            <w:sz w:val="28"/>
            <w:szCs w:val="28"/>
          </w:rPr>
          <w:t>п. 3</w:t>
        </w:r>
      </w:hyperlink>
      <w:r w:rsidRPr="00541247">
        <w:rPr>
          <w:color w:val="000000"/>
          <w:sz w:val="28"/>
          <w:szCs w:val="28"/>
        </w:rPr>
        <w:t>ст. 269.2 Бюджетного кодекса Российской Федерации в соответствии с</w:t>
      </w:r>
      <w:r w:rsidR="007627AF">
        <w:rPr>
          <w:color w:val="000000"/>
          <w:sz w:val="28"/>
          <w:szCs w:val="28"/>
        </w:rPr>
        <w:t xml:space="preserve"> </w:t>
      </w:r>
      <w:r w:rsidRPr="00922649">
        <w:rPr>
          <w:sz w:val="28"/>
          <w:szCs w:val="28"/>
        </w:rPr>
        <w:t>Порядк</w:t>
      </w:r>
      <w:r w:rsidR="00F57B5F">
        <w:rPr>
          <w:sz w:val="28"/>
          <w:szCs w:val="28"/>
        </w:rPr>
        <w:t>ом</w:t>
      </w:r>
      <w:r w:rsidRPr="00922649">
        <w:rPr>
          <w:sz w:val="28"/>
          <w:szCs w:val="28"/>
        </w:rPr>
        <w:t xml:space="preserve"> осуществления</w:t>
      </w:r>
      <w:r w:rsidR="007627AF">
        <w:rPr>
          <w:sz w:val="28"/>
          <w:szCs w:val="28"/>
        </w:rPr>
        <w:t xml:space="preserve"> </w:t>
      </w:r>
      <w:r w:rsidR="00F57B5F">
        <w:rPr>
          <w:sz w:val="28"/>
          <w:szCs w:val="28"/>
        </w:rPr>
        <w:t>полномочий по внутреннему муниципальному финансовому контролю</w:t>
      </w:r>
      <w:r w:rsidR="00762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 (далее - Порядок).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2. Внутренний муниципальный финансовый контроль осуществляется</w:t>
      </w:r>
      <w:r w:rsidR="00DF07FE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 xml:space="preserve">лицами администрации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>, уполномоченными на осуществление внутреннего муниципального финансового контроля (далее -  лица, уполномоченные на осуществление внутреннего муниципального финансового контроля).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10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и </w:t>
      </w:r>
      <w:hyperlink r:id="rId11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4. Стандарты определяют основные принципы и единые требования к осуществлению лицами, уполномоченными на осуществление внутреннего муниципального финансового контроля, полномочий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внутреннему муниципальному финансовому контролю в сфере закупок для обеспечения нужд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, предусмотренному </w:t>
      </w:r>
      <w:hyperlink r:id="rId12" w:history="1">
        <w:r w:rsidRPr="00541247">
          <w:rPr>
            <w:color w:val="000000"/>
            <w:sz w:val="28"/>
            <w:szCs w:val="28"/>
          </w:rPr>
          <w:t>частью 8 статьи 99</w:t>
        </w:r>
      </w:hyperlink>
      <w:r w:rsidRPr="00541247">
        <w:rPr>
          <w:color w:val="000000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Федеральный закон о контрактной системе);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учреждения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>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заказчики, контрактные службы, контрактные управляющие, комиссии </w:t>
      </w:r>
      <w:r w:rsidRPr="00541247">
        <w:rPr>
          <w:sz w:val="28"/>
          <w:szCs w:val="28"/>
        </w:rPr>
        <w:lastRenderedPageBreak/>
        <w:t xml:space="preserve">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 xml:space="preserve"> в соответствии с Федеральным </w:t>
      </w:r>
      <w:hyperlink r:id="rId13" w:history="1">
        <w:r w:rsidRPr="00541247">
          <w:rPr>
            <w:sz w:val="28"/>
            <w:szCs w:val="28"/>
          </w:rPr>
          <w:t>законом</w:t>
        </w:r>
      </w:hyperlink>
      <w:r w:rsidRPr="00541247">
        <w:rPr>
          <w:sz w:val="28"/>
          <w:szCs w:val="28"/>
        </w:rPr>
        <w:t xml:space="preserve"> о контрактной системе.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6. Под Стандартами в настоящем документе понимаются унифицированные требования</w:t>
      </w:r>
      <w:r w:rsidRPr="00541247">
        <w:rPr>
          <w:color w:val="000000"/>
          <w:sz w:val="28"/>
          <w:szCs w:val="28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  <w:lang w:val="en-US"/>
        </w:rPr>
        <w:t>II</w:t>
      </w:r>
      <w:r w:rsidRPr="00541247">
        <w:rPr>
          <w:b/>
          <w:color w:val="000000"/>
          <w:sz w:val="28"/>
          <w:szCs w:val="28"/>
        </w:rPr>
        <w:t xml:space="preserve">. Стандарты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b/>
          <w:color w:val="000000"/>
          <w:sz w:val="28"/>
          <w:szCs w:val="28"/>
        </w:rPr>
      </w:pPr>
    </w:p>
    <w:p w:rsidR="00C65788" w:rsidRDefault="00541247" w:rsidP="00C65788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1</w:t>
      </w:r>
    </w:p>
    <w:p w:rsidR="00541247" w:rsidRPr="00541247" w:rsidRDefault="00C65788" w:rsidP="00C65788">
      <w:pPr>
        <w:widowControl w:val="0"/>
        <w:tabs>
          <w:tab w:val="left" w:pos="930"/>
        </w:tabs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>З</w:t>
      </w:r>
      <w:r w:rsidR="00541247" w:rsidRPr="00541247">
        <w:rPr>
          <w:b/>
          <w:sz w:val="28"/>
          <w:szCs w:val="28"/>
        </w:rPr>
        <w:t>аконность деятельности лиц, уполномоченных на осуществление внутреннего муниципального финансового контроля</w:t>
      </w:r>
      <w:r w:rsidR="00541247" w:rsidRPr="00541247">
        <w:rPr>
          <w:b/>
          <w:color w:val="000000"/>
          <w:sz w:val="28"/>
          <w:szCs w:val="28"/>
        </w:rPr>
        <w:t>»</w:t>
      </w:r>
    </w:p>
    <w:p w:rsidR="00541247" w:rsidRPr="00541247" w:rsidRDefault="00541247" w:rsidP="00C65788">
      <w:pPr>
        <w:widowControl w:val="0"/>
        <w:autoSpaceDE w:val="0"/>
        <w:autoSpaceDN w:val="0"/>
        <w:spacing w:line="216" w:lineRule="auto"/>
        <w:jc w:val="center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851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1. Стандарт «Законность деятельности лиц, уполномоченных на осуществление внутреннего муниципального финансового контроля» определяет требования к деятельности уполномоченных  должностных лиц,  </w:t>
      </w:r>
      <w:r w:rsidRPr="00541247">
        <w:rPr>
          <w:sz w:val="28"/>
          <w:szCs w:val="28"/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 2. Под законностью деятельности лиц, уполномоченных на осуществление внутреннего муниципального финансового контроля, понимается обязанность должностных лиц администрации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 xml:space="preserve">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</w:t>
      </w:r>
      <w:r w:rsidR="00C543F0">
        <w:rPr>
          <w:sz w:val="28"/>
          <w:szCs w:val="28"/>
        </w:rPr>
        <w:t>Ханты-Мансийского автономного округа-Югры</w:t>
      </w:r>
      <w:r w:rsidRPr="00541247">
        <w:rPr>
          <w:sz w:val="28"/>
          <w:szCs w:val="28"/>
        </w:rPr>
        <w:t xml:space="preserve">, муниципальными правовыми актами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 3. Должностными лицами администрации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>, осуществляющими деятельность по контролю, являются: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руководитель администрации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 xml:space="preserve"> (далее – глава поселения);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заместитель руководителя администрации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 xml:space="preserve"> (далее – заместитель главы поселения);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муниципальные служащие, замещающие должности муниципальной службы администрации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>, на которых возложено осуществление внутреннего муниципального финансового контроля (далее – специалисты администрации).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>4. Специалисты администрации имеют право:</w:t>
      </w:r>
    </w:p>
    <w:p w:rsidR="00541247" w:rsidRPr="00541247" w:rsidRDefault="00541247" w:rsidP="00C543F0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541247">
        <w:rPr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</w:t>
      </w:r>
      <w:r w:rsidRPr="00541247">
        <w:rPr>
          <w:sz w:val="28"/>
          <w:szCs w:val="28"/>
        </w:rPr>
        <w:lastRenderedPageBreak/>
        <w:t xml:space="preserve">местного самоуправления </w:t>
      </w:r>
      <w:r w:rsidR="00C543F0">
        <w:rPr>
          <w:sz w:val="28"/>
          <w:szCs w:val="28"/>
        </w:rPr>
        <w:t>сельского поселения</w:t>
      </w:r>
      <w:r w:rsidRPr="00541247">
        <w:rPr>
          <w:sz w:val="28"/>
          <w:szCs w:val="28"/>
        </w:rPr>
        <w:t>, от организаций, граждан, общественных объединений и должностных лиц, необходимые для осуществления полномочий внутреннего муниципального финансового контроля при проведении контрольного мероприятия;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sz w:val="28"/>
          <w:szCs w:val="28"/>
        </w:rPr>
        <w:t>запрашивать и получать от объектов контроля и их должностных</w:t>
      </w:r>
      <w:r w:rsidRPr="00541247">
        <w:rPr>
          <w:color w:val="000000"/>
          <w:sz w:val="28"/>
          <w:szCs w:val="28"/>
        </w:rPr>
        <w:t xml:space="preserve">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необходимые для проведения контрольных действий;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при осуществлении плановых и внеплановых выездных проверок (ревизий) беспрепятственно по предъявлении служебных удостоверений и </w:t>
      </w:r>
      <w:r w:rsidRPr="00541247">
        <w:rPr>
          <w:sz w:val="28"/>
          <w:szCs w:val="28"/>
        </w:rPr>
        <w:t xml:space="preserve">копии распоряжения администрации  сельского поселения </w:t>
      </w:r>
      <w:r w:rsidR="00C543F0">
        <w:rPr>
          <w:sz w:val="28"/>
          <w:szCs w:val="28"/>
        </w:rPr>
        <w:t>Выкатной</w:t>
      </w:r>
      <w:r w:rsidRPr="00541247">
        <w:rPr>
          <w:sz w:val="28"/>
          <w:szCs w:val="28"/>
        </w:rPr>
        <w:t xml:space="preserve">  (далее - распоряжение) о проведении выездной проверки (ревизии), посещать</w:t>
      </w:r>
      <w:r w:rsidRPr="00541247">
        <w:rPr>
          <w:color w:val="000000"/>
          <w:sz w:val="28"/>
          <w:szCs w:val="28"/>
        </w:rPr>
        <w:t xml:space="preserve">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обращаться в суд с исковыми заявлениями о возмещении ущерба, причиненного  сельскому поселению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>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5. При осуществлении деятельности по контролю в отношении расходов местного бюджета, связанных с осуществлением закупок для обеспечения нужд 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C65788" w:rsidRDefault="00C65788" w:rsidP="00C65788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Стандарт №2 </w:t>
      </w:r>
    </w:p>
    <w:p w:rsidR="00541247" w:rsidRPr="00541247" w:rsidRDefault="00541247" w:rsidP="00C65788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«Ответственность и обязанности</w:t>
      </w:r>
      <w:r w:rsidR="00011F77">
        <w:rPr>
          <w:b/>
          <w:color w:val="000000"/>
          <w:sz w:val="28"/>
          <w:szCs w:val="28"/>
        </w:rPr>
        <w:t xml:space="preserve"> </w:t>
      </w:r>
      <w:r w:rsidRPr="00541247">
        <w:rPr>
          <w:b/>
          <w:color w:val="000000"/>
          <w:sz w:val="28"/>
          <w:szCs w:val="28"/>
        </w:rPr>
        <w:t>в деятельности по контролю»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6. Стандарт «Ответственность и обязанности в деятельности по </w:t>
      </w:r>
      <w:r w:rsidRPr="00541247">
        <w:rPr>
          <w:color w:val="000000"/>
          <w:sz w:val="28"/>
          <w:szCs w:val="28"/>
        </w:rPr>
        <w:lastRenderedPageBreak/>
        <w:t xml:space="preserve">контролю» определяет требования к организации деятельности должностных </w:t>
      </w:r>
      <w:r w:rsidRPr="00541247">
        <w:rPr>
          <w:sz w:val="28"/>
          <w:szCs w:val="28"/>
        </w:rPr>
        <w:t>лиц, уполномоченных на осуществление  внутреннего муниципального финансового контроля, осуществляющих деятельность по контролю</w:t>
      </w:r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 администрации в соответствии с действующим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8. При осуществлении деятельности по контролю специалисты администрации обязаны: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проводить контрольные мероприятия в соответствии с настоящими Стандартами;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C65788" w:rsidRDefault="00541247" w:rsidP="00C65788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Стандарт № 3 </w:t>
      </w:r>
    </w:p>
    <w:p w:rsidR="00C65788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«Конфиденциальность деят</w:t>
      </w:r>
      <w:r w:rsidR="00C65788">
        <w:rPr>
          <w:b/>
          <w:color w:val="000000"/>
          <w:sz w:val="28"/>
          <w:szCs w:val="28"/>
        </w:rPr>
        <w:t>ельности лиц, уполномоченных на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осуществление внутреннего муниципального финансового контроля»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9. Стандарт «Конфиденциальность деятельности лиц, уполномоченных на осуществление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10. Должностные лица, уполномоченные на осуществление внутреннего муниципального финансового контроля  и специалисты администрации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 xml:space="preserve">11. Информация, получаемая лицами, уполномоченными на осуществление 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муниципального финансового контроля, и специалистами только для выполнения возложенных на них функций. </w:t>
      </w:r>
    </w:p>
    <w:p w:rsidR="00632345" w:rsidRDefault="00632345" w:rsidP="00364159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</w:p>
    <w:p w:rsidR="00364159" w:rsidRDefault="00541247" w:rsidP="00364159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4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 «Планирование деятельности по контролю»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12.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13. Деятельность по контролю подразделяется на плановую и внеплановую и осуществляется посредством проведения плановых и внеплановых  проверок, а также проведения только в рамках полномочий лиц, уполномоченных на осуществление внутреннего муниципального финансового контроля в сфере бюджетных правоотношений плановых и внеплановых ревизий и обследований.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Проверки подразделяются на: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выездные;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камеральные;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14. Плановые контрольные мероприятия осуществляются на основании плана деятельности по контролю лиц, уполномоченных на осуществление внутреннего муниципального финансового контроля, на очередной финансовый год (далее - План). Формирование Плана осуществляется с учетом информации о планируемых (проводимых) иными органами идентичных контрольных мероприятиях в целях исключения дублирования деятельности по контролю.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15. </w:t>
      </w:r>
      <w:r w:rsidRPr="005F06FE">
        <w:rPr>
          <w:sz w:val="28"/>
          <w:szCs w:val="28"/>
        </w:rPr>
        <w:t xml:space="preserve">План утверждается главой поселения в соответствии с установленной формой ежегодно до </w:t>
      </w:r>
      <w:r w:rsidR="007627AF" w:rsidRPr="005F06FE">
        <w:rPr>
          <w:sz w:val="28"/>
          <w:szCs w:val="28"/>
        </w:rPr>
        <w:t>15</w:t>
      </w:r>
      <w:r w:rsidRPr="005F06FE">
        <w:rPr>
          <w:sz w:val="28"/>
          <w:szCs w:val="28"/>
        </w:rPr>
        <w:t xml:space="preserve"> декабря года,</w:t>
      </w:r>
      <w:r w:rsidRPr="00541247">
        <w:rPr>
          <w:color w:val="000000"/>
          <w:sz w:val="28"/>
          <w:szCs w:val="28"/>
        </w:rPr>
        <w:t xml:space="preserve"> предшествующего очередному финансовому году.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16. Плановые проверки в отношении одного из объектов контроля, указанных в </w:t>
      </w:r>
      <w:hyperlink r:id="rId14" w:history="1">
        <w:r w:rsidRPr="00541247">
          <w:rPr>
            <w:color w:val="000000"/>
            <w:sz w:val="28"/>
            <w:szCs w:val="28"/>
          </w:rPr>
          <w:t>пункте 5</w:t>
        </w:r>
      </w:hyperlink>
      <w:r w:rsidRPr="00541247">
        <w:rPr>
          <w:color w:val="000000"/>
          <w:sz w:val="28"/>
          <w:szCs w:val="28"/>
        </w:rPr>
        <w:t xml:space="preserve"> раздела 1 настоящих Стандартов, за исключением объектов контроля, указанных в </w:t>
      </w:r>
      <w:hyperlink r:id="rId15" w:history="1">
        <w:r w:rsidRPr="00541247">
          <w:rPr>
            <w:color w:val="000000"/>
            <w:sz w:val="28"/>
            <w:szCs w:val="28"/>
          </w:rPr>
          <w:t>абзаце четвертом</w:t>
        </w:r>
      </w:hyperlink>
      <w:hyperlink r:id="rId16" w:history="1">
        <w:r w:rsidRPr="00541247">
          <w:rPr>
            <w:color w:val="000000"/>
            <w:sz w:val="28"/>
            <w:szCs w:val="28"/>
          </w:rPr>
          <w:t xml:space="preserve"> пункта 5</w:t>
        </w:r>
      </w:hyperlink>
      <w:r w:rsidRPr="00541247">
        <w:rPr>
          <w:color w:val="000000"/>
          <w:sz w:val="28"/>
          <w:szCs w:val="28"/>
        </w:rPr>
        <w:t xml:space="preserve">, и одной темы контрольного мероприятия проводятся лицами, уполномоченными на осуществление внутреннего муниципального финансового контроля, не более </w:t>
      </w:r>
      <w:r w:rsidRPr="00541247">
        <w:rPr>
          <w:color w:val="000000"/>
          <w:sz w:val="28"/>
          <w:szCs w:val="28"/>
        </w:rPr>
        <w:lastRenderedPageBreak/>
        <w:t>одного раза в год.</w:t>
      </w:r>
    </w:p>
    <w:p w:rsidR="00541247" w:rsidRPr="007627AF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46"/>
      <w:bookmarkEnd w:id="5"/>
      <w:r w:rsidRPr="00541247">
        <w:rPr>
          <w:color w:val="000000"/>
          <w:sz w:val="28"/>
          <w:szCs w:val="28"/>
        </w:rPr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лицами, уполномоченными на осуществление внутреннего муниципального финансового контроля</w:t>
      </w:r>
      <w:r w:rsidRPr="007627AF">
        <w:rPr>
          <w:color w:val="000000" w:themeColor="text1"/>
          <w:sz w:val="28"/>
          <w:szCs w:val="28"/>
        </w:rPr>
        <w:t>, не чаще одного раза в 6 месяцев.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7627AF">
        <w:rPr>
          <w:color w:val="000000" w:themeColor="text1"/>
          <w:sz w:val="28"/>
          <w:szCs w:val="28"/>
        </w:rPr>
        <w:t xml:space="preserve">Плановые проверки в отношении комиссии по осуществлению закупки, за исключением указанной в </w:t>
      </w:r>
      <w:hyperlink w:anchor="P146" w:history="1">
        <w:r w:rsidRPr="007627AF">
          <w:rPr>
            <w:color w:val="000000" w:themeColor="text1"/>
            <w:sz w:val="28"/>
            <w:szCs w:val="28"/>
          </w:rPr>
          <w:t>абзаце втором</w:t>
        </w:r>
      </w:hyperlink>
      <w:r w:rsidRPr="007627AF">
        <w:rPr>
          <w:color w:val="000000" w:themeColor="text1"/>
          <w:sz w:val="28"/>
          <w:szCs w:val="28"/>
        </w:rPr>
        <w:t xml:space="preserve"> настоящего подпункта, проводятся лицами, уполномоченными на осуществление внутреннего муниципального финансового контроля, не чаще чем один раз за период проведения каждого определения поставщика</w:t>
      </w:r>
      <w:r w:rsidRPr="00364159">
        <w:rPr>
          <w:color w:val="FF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>(подрядчика, исполнителя).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17. Внеплановые контрольные мероприятия проводятся при: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наличии поручения главы поселения, обращения межрайонной прокуратуры  </w:t>
      </w:r>
      <w:r w:rsidR="00364159">
        <w:rPr>
          <w:color w:val="000000"/>
          <w:sz w:val="28"/>
          <w:szCs w:val="28"/>
        </w:rPr>
        <w:t xml:space="preserve">по Ханты-Мансийскому автономному округу – Югре </w:t>
      </w:r>
      <w:r w:rsidRPr="00541247">
        <w:rPr>
          <w:color w:val="000000"/>
          <w:sz w:val="28"/>
          <w:szCs w:val="28"/>
        </w:rPr>
        <w:t>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поступлении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истечение срока исполнения ранее выданного предписания.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18.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19.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20. 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</w:t>
      </w:r>
      <w:r w:rsidRPr="00541247">
        <w:rPr>
          <w:color w:val="000000"/>
          <w:sz w:val="28"/>
          <w:szCs w:val="28"/>
        </w:rPr>
        <w:lastRenderedPageBreak/>
        <w:t xml:space="preserve">результатам мерами.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364159" w:rsidRDefault="00541247" w:rsidP="00364159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Стандарт № 5 </w:t>
      </w:r>
    </w:p>
    <w:p w:rsidR="00541247" w:rsidRPr="00541247" w:rsidRDefault="00541247" w:rsidP="00364159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«Организация и проведение</w:t>
      </w:r>
      <w:r w:rsidR="00364159">
        <w:rPr>
          <w:b/>
          <w:color w:val="000000"/>
          <w:sz w:val="28"/>
          <w:szCs w:val="28"/>
        </w:rPr>
        <w:t xml:space="preserve"> ко</w:t>
      </w:r>
      <w:r w:rsidRPr="00541247">
        <w:rPr>
          <w:b/>
          <w:color w:val="000000"/>
          <w:sz w:val="28"/>
          <w:szCs w:val="28"/>
        </w:rPr>
        <w:t>нтрольного мероприятия»</w:t>
      </w:r>
    </w:p>
    <w:p w:rsidR="00541247" w:rsidRPr="00541247" w:rsidRDefault="00541247" w:rsidP="00364159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21.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23. Контрольное мероприятие проводится на основании распоряжения о его проведении.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24. Подготовку проекта распоряжения о проведении контрольного мероприятия осуществляют специалисты администрации, входящие в состав ревизионной группы.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Подготовка проекта распоряжения о проведении планового контрольного мероприятия осуществляется не позднее чем за 10 рабочих дней до дня начала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Подготовка проекта распоряжения о проведении внепланового контрольного мероприятия осуществляется в срок не позднее чем за 5 рабочих дней до дня начала проведения контрольного мероприятия с учетом возможности согласования проекта распоряжения с соответствующими специалистами, а также оснований для проведения внепланового контрольного мероприятия.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является правовым основанием для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25. В распоряжении указывается: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метод контрольного мероприятия;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тема контрольного мероприятия;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наименование объекта контроля;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срок проведения (дата начала и окончания) контрольного мероприятия;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Распоряжение о проведении контрольного мероприятия подписывается главой поселения и регистрируется.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26. Для проведения каждого контрольного мероприятия (за исключением встречной проверки) подготавливается программа </w:t>
      </w:r>
      <w:r w:rsidRPr="00541247">
        <w:rPr>
          <w:color w:val="000000"/>
          <w:sz w:val="28"/>
          <w:szCs w:val="28"/>
        </w:rPr>
        <w:lastRenderedPageBreak/>
        <w:t>контрольного мероприятия руководителем ревизионной группы (проверяющим), уполномоченным на проведение контрольного мероприятия, и утверждается главой поселения (заместителем главы поселения).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27. Программа контрольного мероприятия должна содержать: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наименование объекта контроля;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вид контрольного мероприятия (плановое или внеплановое);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перечень основных вопросов, подлежащих проверке, анализу;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срок представления проекта акта проверки (ревизии), заключения по результатам обследования.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28. Внесение изменений в Программу осуществляется на основании докладной записки специалиста, на которого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29.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30. О проведении планового контрольного мероприятия объекту контроля не позднее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подписывается главой поселения (заместителем главы поселения)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основание проведения контрольного мероприятия;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 xml:space="preserve">метод проведения контрольного мероприятия (проверка, ревизия или </w:t>
      </w:r>
      <w:r w:rsidR="00541247" w:rsidRPr="00541247">
        <w:rPr>
          <w:color w:val="000000"/>
          <w:sz w:val="28"/>
          <w:szCs w:val="28"/>
        </w:rPr>
        <w:lastRenderedPageBreak/>
        <w:t>обследование);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предмет проверки, ревизии;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форма проверки: камеральная или выездная (при проведении проверок);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проверяемый период;</w:t>
      </w:r>
    </w:p>
    <w:p w:rsidR="00541247" w:rsidRPr="00541247" w:rsidRDefault="0036415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срок проведения контрольного мероприятия;</w:t>
      </w:r>
    </w:p>
    <w:p w:rsidR="00541247" w:rsidRPr="00541247" w:rsidRDefault="00364159" w:rsidP="00364159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Указанную информацию вправе запрашивать глава поселения (заместитель главы поселения), руководитель ревизионной группы (проверяющий).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Срок представления информации, документов и материалов исчисляется с даты получения такого запроса объектом контроля. При этом указанный срок не может быть менее 3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31. Срок проведения контрольного мероприятия не может превышать 45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32. Допускается продление срока проведения контрольного мероприятия главой поселения (заместителем главы поселения) по мотивированному представлению руководителя ревизионной группы (проверяющего), но не более чем на 30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Основаниями продления срока контрольного мероприятия являются: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получение в ходе проведения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бюджетного законодательства, требующих дополнительной проверки (ревизии);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наличие обстоятельств непреодолимой силы (затопление, наводнение, пожар и тому подобное) на территории, где проводится проверка (ревизия).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33. Допускается приостановление проведения контрольного мероприятия решением главы поселения (заместителя главы поселения) по мотивированному обращению руководителя ревизионной группы (проверяющего) по следующим основаниям: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проведение встречной проверки и (или) обследования;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 xml:space="preserve">отсутствие или неудовлетворительное состояние бухгалтерского </w:t>
      </w:r>
      <w:r w:rsidR="00541247" w:rsidRPr="00541247">
        <w:rPr>
          <w:color w:val="000000"/>
          <w:sz w:val="28"/>
          <w:szCs w:val="28"/>
        </w:rPr>
        <w:lastRenderedPageBreak/>
        <w:t>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организация и проведение экспертиз;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исполнение запросов;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непредставление объектом контроля информации, документов и материалов и (или) представления неполного комплекта истребуемых</w:t>
      </w:r>
      <w:r w:rsidR="007627AF">
        <w:rPr>
          <w:color w:val="000000"/>
          <w:sz w:val="28"/>
          <w:szCs w:val="28"/>
        </w:rPr>
        <w:t xml:space="preserve"> </w:t>
      </w:r>
      <w:r w:rsidR="00541247" w:rsidRPr="00541247">
        <w:rPr>
          <w:color w:val="000000"/>
          <w:sz w:val="28"/>
          <w:szCs w:val="28"/>
        </w:rPr>
        <w:t>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необходимость обследования имущества и (или) документов, находящихся не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34. Решение о возобновлении проведения контрольного мероприятия принимается главой поселения (заместителем главы поселения) в течение 3 рабочих дней после устранения объектом контроля и (или) прекращения действия основания приостановления проведения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35. Решение о продлении срока, приостановлении (возобновлении) проведения контрольного мероприятия оформляется распоряжением, о чем объект контроля уведомляется не позднее дня, следующего за днем принятия решения о продлении срока, приостановлении (возобновлении) контрольного мероприятия.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36. Контрольное мероприятие может быть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37. 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38. Акт проверки, ревизии состоит из вводной, описательной и заключительной частей.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документа (акт проверки, ревизии);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дата и номер акта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место составления акта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основание проведения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д) предмет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е) 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ж) фамилия, инициалы и должность руководителя и членов ревизионной группы;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з) сведения об объекте контроля: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основные виды деятельности;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иные данные, необходимые для полной характеристики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и) способ проведения проверки, ревизии;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к) запись о факте проведения встречных проверок.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39. 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неполного представления объектом контроля необходимых для проверки, ревизии документов по запросу специалиста, проводящего проверку, ревизию, приводится перечень непредставленных документов.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40. 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41. 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42.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43. К акту проверок, ревизий помимо акта встречной проверки </w:t>
      </w:r>
      <w:r w:rsidRPr="00541247">
        <w:rPr>
          <w:color w:val="000000"/>
          <w:sz w:val="28"/>
          <w:szCs w:val="28"/>
        </w:rPr>
        <w:lastRenderedPageBreak/>
        <w:t>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44. Копия акта проверки, ревизии в течение 3 рабочих дней со дня его подписания вручается объекту контроля с сопроводительным письмом за подписью главы поселения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45. Объект контроля вправе представить лицу, уполномоченному на осуществление внутреннего муниципального финансового контроля,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46. В случае поступления письменных возражений на акт проверки, ревизии специалисты администрации,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лиц, уполномоченных на осуществление внутреннего муниципального финансового контроля, на поступившие возражения.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Проект заключения на возражения по акту проверки, ревизии согласовывается с главой поселения.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Заключение на возражения по акту проверки, ревизии подписывается главой поселения.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Заключение на возражения по акту проверки, ревизии должно отражать позицию лиц, уполномоченных на осуществление внутреннего муниципального финансового контроля, на доводы и возражения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47. Акт проверки, ревизии вместе с материалами проверки представляется руководителем ревизионной группы (проверяющим) главе поселения (заместителю главы поселения) для рассмотрения.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48. По результатам рассмотрения акта и иных материалов проверки (ревизии) главой поселения (заместителем главы поселения) в срок не более 30 рабочих дней со дня направления (вручения) акта проверки, ревизии принимается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о направлении представления и (или) предписания, уведомления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б) об отсутствии оснований для направления представления и (или) </w:t>
      </w:r>
      <w:r w:rsidRPr="00541247">
        <w:rPr>
          <w:color w:val="000000"/>
          <w:sz w:val="28"/>
          <w:szCs w:val="28"/>
        </w:rPr>
        <w:lastRenderedPageBreak/>
        <w:t>предписания, уведомления о применении бюджетных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о проведении выездной проверки, ревизии по результатам проведения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3115CC" w:rsidRDefault="00541247" w:rsidP="003115CC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6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 «Проведение встречной проверки»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49.  Стандарт «Проведение встречной проверки» определяет требования к организации и проведению встречной проверки лицами, уполномоченными на осуществление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50. Встречная проверка назначается и проводится с учетом Стандарта №8 «Проведение камеральной проверки» и Стандарта №9 «Проведение выездной проверки».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Встречной проверкой проводятся контрольные действия по: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аудиофиксации;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из других достоверных источников;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51.Учреждения и организации (далее-объекты встречной проверки), обязаны представить по письменному запросу должностных лиц, входящих в состав ревизионной группы (проверяющего), информацию, документы и материалы, относящиеся к тематике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52. Срок проведения встречной проверки не может превышать 20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53. По результатам встречной проверки меры принуждения к объекту встречной проверки не применяются.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3115CC" w:rsidRDefault="00541247" w:rsidP="003115CC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lastRenderedPageBreak/>
        <w:t xml:space="preserve"> Стандарт № 7 </w:t>
      </w:r>
    </w:p>
    <w:p w:rsidR="00541247" w:rsidRPr="00541247" w:rsidRDefault="00541247" w:rsidP="003115CC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«Проведение обследования»</w:t>
      </w:r>
    </w:p>
    <w:p w:rsidR="00541247" w:rsidRPr="00541247" w:rsidRDefault="00541247" w:rsidP="003115CC">
      <w:pPr>
        <w:widowControl w:val="0"/>
        <w:autoSpaceDE w:val="0"/>
        <w:autoSpaceDN w:val="0"/>
        <w:spacing w:line="216" w:lineRule="auto"/>
        <w:jc w:val="center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54.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состояния определенной сферы деятельности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55. 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проведения обследования проводятся контрольные действия по: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фактическому осмотру и наблюдению;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проведения обследования используются как визуальные, так и документально подтвержденные данные.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56.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57. 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58. Заключение по результатам обследования состоит из вводной, описательной и заключительной частей.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59. Вводная часть заключения по результатам обследования должна содержать: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а) наименование и место нахождения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б) проверяемую сферу деятельности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в) вид контрольного мероприятия (плановое или внеплановое);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г) проверяемый период;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д) срок проведения обследования;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е) сведения об объекте контроля: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основные виды деятельности;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 xml:space="preserve">иные данные, необходимые для полной характеристики объекта </w:t>
      </w:r>
      <w:r w:rsidR="00541247" w:rsidRPr="00541247">
        <w:rPr>
          <w:color w:val="000000"/>
          <w:sz w:val="28"/>
          <w:szCs w:val="28"/>
        </w:rPr>
        <w:lastRenderedPageBreak/>
        <w:t>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60.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61.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62. 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главы поселения (заместителя главы поселения)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63. Заключение и иные материалы обследования подлежат рассмотрению главой поселения (заместителем главы поселения) в течение 30 дней со дня подписания заключения.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По результатам рассмотрения заключения и иных материалов обследования глава поселения (заместитель главы поселения) может назначить проведение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3115CC" w:rsidRDefault="00541247" w:rsidP="003115CC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8</w:t>
      </w:r>
    </w:p>
    <w:p w:rsidR="00541247" w:rsidRPr="00541247" w:rsidRDefault="00541247" w:rsidP="003115CC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«Проведение камеральной проверки»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64.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65. Камеральная проверка проводится по месту нахождения лиц, уполномоченных на осуществление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лиц, уполномоченных на осуществление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камеральной проверки проводятся контрольные действия по: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        </w:t>
      </w:r>
      <w:r w:rsidR="00011F77">
        <w:rPr>
          <w:color w:val="000000"/>
          <w:sz w:val="28"/>
          <w:szCs w:val="28"/>
        </w:rPr>
        <w:t xml:space="preserve">   </w:t>
      </w:r>
      <w:r w:rsidRPr="00541247">
        <w:rPr>
          <w:color w:val="000000"/>
          <w:sz w:val="28"/>
          <w:szCs w:val="28"/>
        </w:rPr>
        <w:t>66.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лиц, уполномоченных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67.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68. При проведении камеральной проверки в срок ее проведения не засчитываются периоды времени с даты отправки запроса лиц, уполномоченных на осуществление внутреннего муниципального финансового контроля,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69. 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70.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71. Акт камеральной проверки в течение 3 рабочих дней со дня его подписания вручается (направляется) представителю объекта контроля в соответствии с </w:t>
      </w:r>
      <w:hyperlink r:id="rId17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72.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73. Акт и иные материалы камеральной проверки подлежат рассмотрению главой поселения (заместителем главы поселения) в течение 30 календарных дней со дня подписания акта.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74. По результатам рассмотрения акта и иных материалов камеральной </w:t>
      </w:r>
      <w:r w:rsidRPr="00541247">
        <w:rPr>
          <w:color w:val="000000"/>
          <w:sz w:val="28"/>
          <w:szCs w:val="28"/>
        </w:rPr>
        <w:lastRenderedPageBreak/>
        <w:t>проверки глава поселения (заместитель главы поселения) принимает в отношении объекта контроля решение: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об отсутствии оснований для применения мер принуждения;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 проведении выездной проверки (ревизии).</w:t>
      </w:r>
    </w:p>
    <w:p w:rsidR="00FE7C0B" w:rsidRDefault="00FE7C0B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3115CC" w:rsidRDefault="00541247" w:rsidP="003115CC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 xml:space="preserve">Стандарт № 9 </w:t>
      </w:r>
    </w:p>
    <w:p w:rsidR="00541247" w:rsidRPr="00541247" w:rsidRDefault="00541247" w:rsidP="003115CC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«Проведение выездной проверки (ревизии)»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75.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76. Выездная проверка (ревизия) проводится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ходе проверки (ревизии) проводятся контрольные действия по: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фактическому осмотру, инвентаризации, наблюдению, пересчету, контрольным обмерам, фото-, видео- и аудио-фиксации;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информации, содержащейся в информационных системах и ресурсах;</w:t>
      </w:r>
    </w:p>
    <w:p w:rsidR="00541247" w:rsidRPr="00541247" w:rsidRDefault="003115CC" w:rsidP="003115CC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информации, содержащейся в документах и сведениях, полученных в ходе встречных проверок, обследований и других достоверных источников;</w:t>
      </w:r>
    </w:p>
    <w:p w:rsidR="00541247" w:rsidRPr="00541247" w:rsidRDefault="003115CC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изучению информации о состоянии внутреннего финансового контроля и внутреннего финансового аудита.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77. Срок проведения выездной проверки (ревизии) составляет не более 45 рабочих дней.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78. Глава поселения (заместитель главы поселения)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79. 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</w:t>
      </w:r>
      <w:r w:rsidRPr="00541247">
        <w:rPr>
          <w:color w:val="000000"/>
          <w:sz w:val="28"/>
          <w:szCs w:val="28"/>
        </w:rPr>
        <w:lastRenderedPageBreak/>
        <w:t>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80. Проведение выездной проверки (ревизии) приостанавливается главой поселения (заместителем главы поселения) по мотивированному обращению руководителя ревизионной группы (проверяющего):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на период проведения встречной проверки и (или) обследования;</w:t>
      </w:r>
    </w:p>
    <w:p w:rsidR="00541247" w:rsidRPr="00541247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на период организации и проведения экспертиз;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на период исполнения запросов, направленных в муниципальные органы;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в случае непредставления объектом контроля информации, документов и материалов и (или) представления неполного комплекта истребуемых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81. По результатам выездной проверки (ревизии) оформляется акт, который подписывается руководителем и членами ревизионной группы (проверяющим) в течение 15 рабочих дней, исчисляемых со дня, следующего за днем окончания срока проведения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82.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83.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85. Акт и иные материалы выездной проверки (ревизии) подлежат рассмотрению главой поселения (заместителем главы поселения) в течение 30 календарных дней со дня подписания акта.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86. По результатам рассмотрения акта и иных материалов выездной проверки (ревизии) глава поселения (заместитель главы поселения) принимает в отношении объекта контроля решение: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об отсутствии оснований для применения мер принуждения;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621BE" w:rsidRDefault="00541247" w:rsidP="005621BE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Стандарт № 10</w:t>
      </w:r>
    </w:p>
    <w:p w:rsidR="00541247" w:rsidRPr="00541247" w:rsidRDefault="00541247" w:rsidP="005621BE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«Реализация результатов</w:t>
      </w:r>
      <w:r w:rsidR="00DF07FE">
        <w:rPr>
          <w:b/>
          <w:color w:val="000000"/>
          <w:sz w:val="28"/>
          <w:szCs w:val="28"/>
        </w:rPr>
        <w:t xml:space="preserve"> </w:t>
      </w:r>
      <w:r w:rsidRPr="00541247">
        <w:rPr>
          <w:b/>
          <w:color w:val="000000"/>
          <w:sz w:val="28"/>
          <w:szCs w:val="28"/>
        </w:rPr>
        <w:t>проведения контрольных мероприятий»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87.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</w:t>
      </w:r>
      <w:r w:rsidR="005621BE">
        <w:rPr>
          <w:color w:val="000000"/>
          <w:sz w:val="28"/>
          <w:szCs w:val="28"/>
        </w:rPr>
        <w:t>Ханты-Мансийского автономного округа - Югры</w:t>
      </w:r>
      <w:r w:rsidRPr="00541247">
        <w:rPr>
          <w:color w:val="000000"/>
          <w:sz w:val="28"/>
          <w:szCs w:val="28"/>
        </w:rPr>
        <w:t xml:space="preserve"> и муниципальных правовых актов 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  в соответствующей сфере деятельности и привлечению к ответственности лиц, допустивших указанные нарушения.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88. Лица, уполномоченные на осуществление внутреннего муниципального финансового контроля, и специалисты администрации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</w:t>
      </w:r>
      <w:r w:rsidR="005621BE">
        <w:rPr>
          <w:color w:val="000000"/>
          <w:sz w:val="28"/>
          <w:szCs w:val="28"/>
        </w:rPr>
        <w:t xml:space="preserve">Ханты-Мансийского автономного округа </w:t>
      </w:r>
      <w:r w:rsidR="00DF07FE">
        <w:rPr>
          <w:color w:val="000000"/>
          <w:sz w:val="28"/>
          <w:szCs w:val="28"/>
        </w:rPr>
        <w:t>–</w:t>
      </w:r>
      <w:r w:rsidR="005621BE">
        <w:rPr>
          <w:color w:val="000000"/>
          <w:sz w:val="28"/>
          <w:szCs w:val="28"/>
        </w:rPr>
        <w:t xml:space="preserve"> Югры</w:t>
      </w:r>
      <w:r w:rsidR="00DF07FE">
        <w:rPr>
          <w:color w:val="000000"/>
          <w:sz w:val="28"/>
          <w:szCs w:val="28"/>
        </w:rPr>
        <w:t xml:space="preserve"> </w:t>
      </w:r>
      <w:r w:rsidRPr="00541247">
        <w:rPr>
          <w:color w:val="000000"/>
          <w:sz w:val="28"/>
          <w:szCs w:val="28"/>
        </w:rPr>
        <w:t xml:space="preserve">и муниципальных правовых актов 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  в соответствующей сфере деятельности.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89. При осуществлении полномочий по внутреннему муниципальному финансовому контролю в сфере бюджетных правоотношений лица, уполномоченные на осуществление внутреннего муниципального финансового контроля, направляют: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(или) требования о возмещении ущерба, причиненного  сельскому поселению </w:t>
      </w:r>
      <w:r w:rsidR="00C543F0">
        <w:rPr>
          <w:color w:val="000000"/>
          <w:sz w:val="28"/>
          <w:szCs w:val="28"/>
        </w:rPr>
        <w:t>Выкатной</w:t>
      </w:r>
      <w:r w:rsidR="00541247" w:rsidRPr="00541247">
        <w:rPr>
          <w:color w:val="000000"/>
          <w:sz w:val="28"/>
          <w:szCs w:val="28"/>
        </w:rPr>
        <w:t xml:space="preserve"> 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уведомления о применении бюджетных мер принуждения.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90. При осуществлении внутреннего муниципального финансового контроля в отношении закупок для обеспечения нужд 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  лица, уполномоченные на осуществление внутреннего муниципального финансового контроля, направляют предписания об устранении нарушений в сфере закупок.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91. Формы и требования к содержанию представлений, предписаний и </w:t>
      </w:r>
      <w:r w:rsidRPr="00541247">
        <w:rPr>
          <w:color w:val="000000"/>
          <w:sz w:val="28"/>
          <w:szCs w:val="28"/>
        </w:rPr>
        <w:lastRenderedPageBreak/>
        <w:t xml:space="preserve">уведомлений о применении бюджетных мер принуждения, иных документов, предусмотренных </w:t>
      </w:r>
      <w:hyperlink r:id="rId18" w:history="1">
        <w:r w:rsidRPr="00541247">
          <w:rPr>
            <w:color w:val="000000"/>
            <w:sz w:val="28"/>
            <w:szCs w:val="28"/>
          </w:rPr>
          <w:t>Порядком</w:t>
        </w:r>
      </w:hyperlink>
      <w:r w:rsidRPr="00541247">
        <w:rPr>
          <w:color w:val="000000"/>
          <w:sz w:val="28"/>
          <w:szCs w:val="28"/>
        </w:rPr>
        <w:t>, подписываемых специалистами, устанавливаются лицами, уполномоченными на осуществление внутреннего муниципального финансового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92. О результатах рассмотрения представления (предписания) объект контроля обязан сообщить лицам, уполномоченным на осуществление внутреннего муниципального финансового контроля,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93. При выявлении в ходе проведения лицами, уполномоченными на осуществление внутреннего муниципального финансового контроля, проверки (ревизии) бюджетных нарушений, предусмотренных Бюджетным </w:t>
      </w:r>
      <w:hyperlink r:id="rId19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главе поселения (заместителю главы поселения) не позднее 60 календарных дней после дня окончания проверки (ревизии). В таком уведомлении указываются основания для применения - бюджетных мер принуждения, предусмотренных Бюджетным </w:t>
      </w:r>
      <w:hyperlink r:id="rId20" w:history="1">
        <w:r w:rsidRPr="00541247">
          <w:rPr>
            <w:color w:val="000000"/>
            <w:sz w:val="28"/>
            <w:szCs w:val="28"/>
          </w:rPr>
          <w:t>кодексом</w:t>
        </w:r>
      </w:hyperlink>
      <w:r w:rsidRPr="00541247">
        <w:rPr>
          <w:color w:val="000000"/>
          <w:sz w:val="28"/>
          <w:szCs w:val="28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94. Представления и предписания лиц, уполномоченных на осуществление внутреннего муниципального финансового контроля, подписываются главой поселения (заместителем главы поселения) и в течение 3 рабочих дней направляются (вручаются) представителю объекта контроля.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95. Неисполнение объектом контроля предписания о возмещении ущерба  сельскому поселению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 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лицами, уполномоченными на осуществление внутреннего муниципального финансового контроля, в суд с исковым заявлением о возмещении данного ущерба.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96. Отмена представлений и предписаний лиц, уполномоченных на осуществление внутреннего муниципального финансового контроля, осуществляется в судебном порядке.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97. Представление и предписание лиц, уполномоченных на осуществление внутреннего муниципального финансового контроля, может быть обжаловано в судебном порядке в соответствии с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98. При выявлении в результате проведения контрольного мероприятия факта совершения действия (бездействия), содержащего признаки состава преступления, лица, уполномоченные на осуществление внутреннего </w:t>
      </w:r>
      <w:r w:rsidRPr="00541247">
        <w:rPr>
          <w:color w:val="000000"/>
          <w:sz w:val="28"/>
          <w:szCs w:val="28"/>
        </w:rPr>
        <w:lastRenderedPageBreak/>
        <w:t>муниципального финансового контроля, передают в правоохранительные органы информацию о таком факте и (или) документы, подтверждающие такой факт.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99. В случае неисполнения представления и (или) предписания лица, уполномоченные на осуществление внутреннего муниципального финансового контроля,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100. 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предусмотренных статьями  5.21, 15.1, 15.11, 15.14-15.15.16, частью 1 статьи 19.4, статьей 19.4.1, частями 20 и 20.1,    статьи 19.5, статьями 19.6 и 19.7 Кодекса Российской Федерации об административных правонарушениях, должностным лицом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101. Составление Протокола осуществляется в соответствии с требованиями </w:t>
      </w:r>
      <w:hyperlink r:id="rId21" w:history="1">
        <w:r w:rsidRPr="00541247">
          <w:rPr>
            <w:color w:val="000000"/>
            <w:sz w:val="28"/>
            <w:szCs w:val="28"/>
          </w:rPr>
          <w:t>Кодекса</w:t>
        </w:r>
      </w:hyperlink>
      <w:r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102. В Протоколе указываются: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дата его составления;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место его составления;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должность лица, составившего Протокол;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фамилия и инициалы лица, составившего Протокол;</w:t>
      </w:r>
    </w:p>
    <w:p w:rsidR="00541247" w:rsidRPr="00541247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сведения о лице, в отношении которого возбуждено дело об административном правонарушении;</w:t>
      </w:r>
    </w:p>
    <w:p w:rsidR="00541247" w:rsidRPr="00541247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место совершения административного правонарушения;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время совершения административного правонарушения;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событие административного правонарушения;</w:t>
      </w:r>
    </w:p>
    <w:p w:rsidR="00541247" w:rsidRPr="00541247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 xml:space="preserve">статья </w:t>
      </w:r>
      <w:hyperlink r:id="rId22" w:history="1">
        <w:r w:rsidR="00541247" w:rsidRPr="00541247">
          <w:rPr>
            <w:color w:val="000000"/>
            <w:sz w:val="28"/>
            <w:szCs w:val="28"/>
          </w:rPr>
          <w:t>Кодекса</w:t>
        </w:r>
      </w:hyperlink>
      <w:r w:rsidR="00541247" w:rsidRPr="00541247">
        <w:rPr>
          <w:color w:val="000000"/>
          <w:sz w:val="28"/>
          <w:szCs w:val="28"/>
        </w:rPr>
        <w:t xml:space="preserve">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объяснение законного представителя юридического лица, в отношении которого возбуждено дело или отказ от объяснений (удостоверяется подписью указанного лица);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иные сведения, необходимые для разрешения дела.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103. При составлении Протокола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hyperlink r:id="rId23" w:history="1">
        <w:r w:rsidRPr="00541247">
          <w:rPr>
            <w:color w:val="000000"/>
            <w:sz w:val="28"/>
            <w:szCs w:val="28"/>
          </w:rPr>
          <w:t>статьей 25.1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</w:t>
      </w:r>
      <w:hyperlink r:id="rId24" w:history="1">
        <w:r w:rsidRPr="00541247">
          <w:rPr>
            <w:color w:val="000000"/>
            <w:sz w:val="28"/>
            <w:szCs w:val="28"/>
          </w:rPr>
          <w:t>статьей 51</w:t>
        </w:r>
      </w:hyperlink>
      <w:r w:rsidRPr="00541247">
        <w:rPr>
          <w:color w:val="000000"/>
          <w:sz w:val="28"/>
          <w:szCs w:val="28"/>
        </w:rPr>
        <w:t xml:space="preserve"> Конституции Российской Федерации, о чем делается запись в Протоколе (удостоверяется подписью вышеуказанных лиц).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lastRenderedPageBreak/>
        <w:t>104. Законному представителю юридического лица, в отношении которого возбуждено дело об административном правонарушении, предоставляется возможность ознакомления с Протоколом. Указанное лицо вправе представить объяснения и замечания по содержанию Протокола, которые прилагаются к Протоколу.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105. В случае неявки законного представителя юридического лица, в отношении которого ведется производство по делу об административном правонарушении, если он извещен в установленном порядке, Протокол составляется в его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106.Законный представителя юридического лица, в отношении которого ведется производство по делу об административном правонарушении, считается извещенным при извещении его в установленном порядке в соответствии со </w:t>
      </w:r>
      <w:hyperlink r:id="rId25" w:history="1">
        <w:r w:rsidRPr="00541247">
          <w:rPr>
            <w:color w:val="000000"/>
            <w:sz w:val="28"/>
            <w:szCs w:val="28"/>
          </w:rPr>
          <w:t>статьей 25.15</w:t>
        </w:r>
      </w:hyperlink>
      <w:r w:rsidRPr="00541247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107. Протокол подписывается:</w:t>
      </w:r>
    </w:p>
    <w:p w:rsidR="00541247" w:rsidRPr="00541247" w:rsidRDefault="005621B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должностным лицом, его составившим,</w:t>
      </w:r>
    </w:p>
    <w:p w:rsidR="00541247" w:rsidRPr="00541247" w:rsidRDefault="005621BE" w:rsidP="005621BE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законным представителем юридического лица, в отношении которого возбуждено дело об административном правонарушении.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В случае отказа указанного лица от подписания протокола, а также в случае их неявки в нем делается соответствующая запись.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108. Законному представителю юридического лица, в отношении которого возбуждено дело об административном правонарушении, а также потерпевшему вручается под расписку копия Протокола.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4F81BD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109. При выявлении  </w:t>
      </w:r>
      <w:r w:rsidRPr="00541247">
        <w:rPr>
          <w:sz w:val="28"/>
          <w:szCs w:val="28"/>
        </w:rPr>
        <w:t>лицами, уполномоченными на осуществление внутреннего муниципального финансового контроля</w:t>
      </w:r>
      <w:r w:rsidRPr="00541247">
        <w:rPr>
          <w:color w:val="000000"/>
          <w:sz w:val="28"/>
          <w:szCs w:val="28"/>
        </w:rPr>
        <w:t xml:space="preserve"> признаков нарушений в сфере законодательства, относящихся к компетенции контрольной деятельности других органов, соответствующая информация направляется указанным органам  с последующим уведомлением лиц, уполномоченных на осуществление внутреннего муниципального финансового контроля, о принятом решении.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621BE" w:rsidRDefault="00541247" w:rsidP="005621BE">
      <w:pPr>
        <w:widowControl w:val="0"/>
        <w:autoSpaceDE w:val="0"/>
        <w:autoSpaceDN w:val="0"/>
        <w:spacing w:line="216" w:lineRule="auto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16. Стандарт № 11</w:t>
      </w:r>
    </w:p>
    <w:p w:rsidR="00541247" w:rsidRPr="00541247" w:rsidRDefault="00541247" w:rsidP="005621BE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«Составление и представление</w:t>
      </w:r>
      <w:r w:rsidR="00DF07FE">
        <w:rPr>
          <w:b/>
          <w:color w:val="000000"/>
          <w:sz w:val="28"/>
          <w:szCs w:val="28"/>
        </w:rPr>
        <w:t xml:space="preserve"> </w:t>
      </w:r>
      <w:r w:rsidRPr="00541247">
        <w:rPr>
          <w:b/>
          <w:color w:val="000000"/>
          <w:sz w:val="28"/>
          <w:szCs w:val="28"/>
        </w:rPr>
        <w:t>годовой отчетности о результатах контрольной деятельности»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110.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111. Лица, уполномоченные на осуществление внутреннего муниципального финансового контроля, ежегодно составляют отчет в целях раскрытия информации о полноте и своевременности выполнения плана </w:t>
      </w:r>
      <w:r w:rsidRPr="00541247">
        <w:rPr>
          <w:color w:val="000000"/>
          <w:sz w:val="28"/>
          <w:szCs w:val="28"/>
        </w:rPr>
        <w:lastRenderedPageBreak/>
        <w:t>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112. Отчет подписывается специалистом администрации и направляется главе поселения не позднее 01 марта года, следующего за отчетным.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114. К результатам проведения контрольных мероприятий, подлежащим обязательному раскрытию в отчете, относятся:</w:t>
      </w:r>
    </w:p>
    <w:p w:rsidR="00541247" w:rsidRPr="00541247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541247" w:rsidRPr="00541247" w:rsidRDefault="003053DF" w:rsidP="003053DF">
      <w:pPr>
        <w:widowControl w:val="0"/>
        <w:autoSpaceDE w:val="0"/>
        <w:autoSpaceDN w:val="0"/>
        <w:spacing w:line="21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1247" w:rsidRPr="00541247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41247" w:rsidRPr="00541247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объем проверенных средств местного бюджета;</w:t>
      </w:r>
    </w:p>
    <w:p w:rsidR="00541247" w:rsidRPr="00541247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количество поданных и (или) удовлетворенных жалоб (исков) на решения</w:t>
      </w:r>
      <w:r w:rsidR="00DF07FE">
        <w:rPr>
          <w:color w:val="000000"/>
          <w:sz w:val="28"/>
          <w:szCs w:val="28"/>
        </w:rPr>
        <w:t xml:space="preserve"> </w:t>
      </w:r>
      <w:r w:rsidR="00541247" w:rsidRPr="00541247">
        <w:rPr>
          <w:color w:val="000000"/>
          <w:sz w:val="28"/>
          <w:szCs w:val="28"/>
        </w:rPr>
        <w:t>лиц, уполномоченных на осуществление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541247" w:rsidRPr="00541247" w:rsidRDefault="003053DF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1247" w:rsidRPr="00541247">
        <w:rPr>
          <w:color w:val="000000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541247" w:rsidRPr="00DF07FE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DF07FE">
        <w:rPr>
          <w:sz w:val="28"/>
          <w:szCs w:val="28"/>
        </w:rPr>
        <w:t xml:space="preserve">115. Результаты проведения контрольных мероприятий размещаются на </w:t>
      </w:r>
      <w:r w:rsidR="00DF07FE" w:rsidRPr="00DF07FE">
        <w:rPr>
          <w:sz w:val="28"/>
          <w:szCs w:val="28"/>
        </w:rPr>
        <w:t xml:space="preserve"> официальном сайте Ханты-Мансийского района, в разделе Сельские поселения подраздел СП Выкатной </w:t>
      </w:r>
      <w:r w:rsidRPr="00DF07FE">
        <w:rPr>
          <w:sz w:val="28"/>
          <w:szCs w:val="28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>116. Отчет по результатам контроля для отражения результатов контроля и их реализации подготавливается по утвержденной форме и в срок, установленный лицами, уполномоченными на осуществление внутреннего муниципального финансового контроля.</w:t>
      </w:r>
    </w:p>
    <w:p w:rsidR="00632345" w:rsidRDefault="00632345" w:rsidP="00DF07FE">
      <w:pPr>
        <w:widowControl w:val="0"/>
        <w:autoSpaceDE w:val="0"/>
        <w:autoSpaceDN w:val="0"/>
        <w:spacing w:line="216" w:lineRule="auto"/>
        <w:outlineLvl w:val="1"/>
        <w:rPr>
          <w:b/>
          <w:color w:val="000000"/>
          <w:sz w:val="28"/>
          <w:szCs w:val="28"/>
        </w:rPr>
      </w:pP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541247">
        <w:rPr>
          <w:b/>
          <w:color w:val="000000"/>
          <w:sz w:val="28"/>
          <w:szCs w:val="28"/>
        </w:rPr>
        <w:t>III. Заключительные положения</w:t>
      </w:r>
    </w:p>
    <w:p w:rsidR="00541247" w:rsidRP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274994" w:rsidRPr="00DF07FE" w:rsidRDefault="00541247" w:rsidP="00DF07FE">
      <w:pPr>
        <w:widowControl w:val="0"/>
        <w:autoSpaceDE w:val="0"/>
        <w:autoSpaceDN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 w:rsidRPr="00541247">
        <w:rPr>
          <w:color w:val="000000"/>
          <w:sz w:val="28"/>
          <w:szCs w:val="28"/>
        </w:rPr>
        <w:t xml:space="preserve">1. В случае возникновения ситуаций, не предусмотренных настоящими Стандартами, должностные лица, уполномоченные на осуществление внутреннего муниципального финансового контроля и специалисты администрации обязаны руководствоваться законодательством Российской Федерации, законодательством </w:t>
      </w:r>
      <w:r w:rsidR="00DF07FE">
        <w:rPr>
          <w:color w:val="000000"/>
          <w:sz w:val="28"/>
          <w:szCs w:val="28"/>
        </w:rPr>
        <w:t>Ханты-Мансийского автономного округа-Югры</w:t>
      </w:r>
      <w:r w:rsidRPr="00541247">
        <w:rPr>
          <w:color w:val="000000"/>
          <w:sz w:val="28"/>
          <w:szCs w:val="28"/>
        </w:rPr>
        <w:t xml:space="preserve"> и муниципальными правовыми актами  сельского поселения </w:t>
      </w:r>
      <w:r w:rsidR="00C543F0">
        <w:rPr>
          <w:color w:val="000000"/>
          <w:sz w:val="28"/>
          <w:szCs w:val="28"/>
        </w:rPr>
        <w:t>Выкатной</w:t>
      </w:r>
      <w:r w:rsidRPr="00541247">
        <w:rPr>
          <w:color w:val="000000"/>
          <w:sz w:val="28"/>
          <w:szCs w:val="28"/>
        </w:rPr>
        <w:t xml:space="preserve"> </w:t>
      </w:r>
    </w:p>
    <w:sectPr w:rsidR="00274994" w:rsidRPr="00DF07FE" w:rsidSect="00011F77">
      <w:headerReference w:type="first" r:id="rId26"/>
      <w:pgSz w:w="12240" w:h="15840" w:code="1"/>
      <w:pgMar w:top="1418" w:right="1247" w:bottom="1134" w:left="1588" w:header="153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44" w:rsidRDefault="00303C44" w:rsidP="00982C20">
      <w:r>
        <w:separator/>
      </w:r>
    </w:p>
  </w:endnote>
  <w:endnote w:type="continuationSeparator" w:id="0">
    <w:p w:rsidR="00303C44" w:rsidRDefault="00303C44" w:rsidP="009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44" w:rsidRDefault="00303C44" w:rsidP="00982C20">
      <w:r>
        <w:separator/>
      </w:r>
    </w:p>
  </w:footnote>
  <w:footnote w:type="continuationSeparator" w:id="0">
    <w:p w:rsidR="00303C44" w:rsidRDefault="00303C44" w:rsidP="0098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5CC" w:rsidRDefault="003115CC">
    <w:pPr>
      <w:pStyle w:val="a7"/>
    </w:pPr>
  </w:p>
  <w:p w:rsidR="003115CC" w:rsidRDefault="00311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33"/>
    <w:rsid w:val="00011F77"/>
    <w:rsid w:val="000125EA"/>
    <w:rsid w:val="0005623A"/>
    <w:rsid w:val="00080973"/>
    <w:rsid w:val="00095721"/>
    <w:rsid w:val="000E4886"/>
    <w:rsid w:val="0014719B"/>
    <w:rsid w:val="00166C38"/>
    <w:rsid w:val="001847A1"/>
    <w:rsid w:val="001C664B"/>
    <w:rsid w:val="001F34AC"/>
    <w:rsid w:val="001F6B93"/>
    <w:rsid w:val="00241279"/>
    <w:rsid w:val="0024492A"/>
    <w:rsid w:val="00251BCA"/>
    <w:rsid w:val="00260376"/>
    <w:rsid w:val="00274994"/>
    <w:rsid w:val="002F2333"/>
    <w:rsid w:val="00303C44"/>
    <w:rsid w:val="003053DF"/>
    <w:rsid w:val="003115CC"/>
    <w:rsid w:val="00323A56"/>
    <w:rsid w:val="003244F2"/>
    <w:rsid w:val="00330F59"/>
    <w:rsid w:val="00343AAD"/>
    <w:rsid w:val="00355154"/>
    <w:rsid w:val="00364159"/>
    <w:rsid w:val="00371DAE"/>
    <w:rsid w:val="003A6BE2"/>
    <w:rsid w:val="003F43B3"/>
    <w:rsid w:val="00400692"/>
    <w:rsid w:val="00456994"/>
    <w:rsid w:val="004A2F14"/>
    <w:rsid w:val="004D1FFD"/>
    <w:rsid w:val="004E1696"/>
    <w:rsid w:val="004F23A5"/>
    <w:rsid w:val="00541247"/>
    <w:rsid w:val="00544EC9"/>
    <w:rsid w:val="0055782E"/>
    <w:rsid w:val="005621BE"/>
    <w:rsid w:val="005B21CC"/>
    <w:rsid w:val="005B61DF"/>
    <w:rsid w:val="005C7124"/>
    <w:rsid w:val="005D125F"/>
    <w:rsid w:val="005D54E3"/>
    <w:rsid w:val="005F06FE"/>
    <w:rsid w:val="005F4D8F"/>
    <w:rsid w:val="00632345"/>
    <w:rsid w:val="0064317E"/>
    <w:rsid w:val="00673804"/>
    <w:rsid w:val="006E49D3"/>
    <w:rsid w:val="00730BC4"/>
    <w:rsid w:val="007459FE"/>
    <w:rsid w:val="0075299A"/>
    <w:rsid w:val="00752AD0"/>
    <w:rsid w:val="007627AF"/>
    <w:rsid w:val="007836C0"/>
    <w:rsid w:val="00880B21"/>
    <w:rsid w:val="008A0C9D"/>
    <w:rsid w:val="008F0CED"/>
    <w:rsid w:val="00906738"/>
    <w:rsid w:val="00911759"/>
    <w:rsid w:val="009202A4"/>
    <w:rsid w:val="00981187"/>
    <w:rsid w:val="00982C20"/>
    <w:rsid w:val="00982CBA"/>
    <w:rsid w:val="0099451C"/>
    <w:rsid w:val="009969D0"/>
    <w:rsid w:val="009D6F9F"/>
    <w:rsid w:val="00A17DE4"/>
    <w:rsid w:val="00A90EF2"/>
    <w:rsid w:val="00AA041F"/>
    <w:rsid w:val="00AA7844"/>
    <w:rsid w:val="00AB459E"/>
    <w:rsid w:val="00AB63BF"/>
    <w:rsid w:val="00B145E7"/>
    <w:rsid w:val="00BC5DA6"/>
    <w:rsid w:val="00C20675"/>
    <w:rsid w:val="00C543F0"/>
    <w:rsid w:val="00C62B5C"/>
    <w:rsid w:val="00C6528F"/>
    <w:rsid w:val="00C65788"/>
    <w:rsid w:val="00CA67FE"/>
    <w:rsid w:val="00CB5A6B"/>
    <w:rsid w:val="00CD115E"/>
    <w:rsid w:val="00CF03CB"/>
    <w:rsid w:val="00D14818"/>
    <w:rsid w:val="00D35566"/>
    <w:rsid w:val="00DF07FE"/>
    <w:rsid w:val="00E25C99"/>
    <w:rsid w:val="00E639E6"/>
    <w:rsid w:val="00EB57D2"/>
    <w:rsid w:val="00EE26C4"/>
    <w:rsid w:val="00F01D25"/>
    <w:rsid w:val="00F57B5F"/>
    <w:rsid w:val="00F80C41"/>
    <w:rsid w:val="00F94203"/>
    <w:rsid w:val="00FD69B2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BBD7B-19A1-45E8-8CAB-583FE82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A3DF441F1BA7C1A0F8B89A4342EDB83F63E891C8F0DA885953108B97CAE3EE70B3F58D6FEQ0s1H" TargetMode="External"/><Relationship Id="rId13" Type="http://schemas.openxmlformats.org/officeDocument/2006/relationships/hyperlink" Target="consultantplus://offline/ref=922E0BC304B69816203C96C889F91F7687EA1EEFCAD0AF3902A6E614A1kBm1H" TargetMode="External"/><Relationship Id="rId18" Type="http://schemas.openxmlformats.org/officeDocument/2006/relationships/hyperlink" Target="consultantplus://offline/ref=922E0BC304B69816203C88C59F95417C82E140E0CAD6A56F5DF4E043FEE18DEFE1841BDEDABBDA9AB69D40ABkEm8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2E0BC304B69816203C96C889F91F7687EA1DEFC8D2AF3902A6E614A1kBm1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2E0BC304B69816203C96C889F91F7687EA1EEFCAD0AF3902A6E614A1B18BBAA1C41D8B99FED092kBmEH" TargetMode="External"/><Relationship Id="rId17" Type="http://schemas.openxmlformats.org/officeDocument/2006/relationships/hyperlink" Target="consultantplus://offline/ref=922E0BC304B69816203C88C59F95417C82E140E0CAD6A56F5DF4E043FEE18DEFE1841BDEDABBDA9AB69D40ABkEm8H" TargetMode="External"/><Relationship Id="rId25" Type="http://schemas.openxmlformats.org/officeDocument/2006/relationships/hyperlink" Target="consultantplus://offline/ref=922E0BC304B69816203C96C889F91F7687EA1DEFC8D2AF3902A6E614A1B18BBAA1C41D899DFDkDm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E0BC304B69816203C88C59F95417C82E140E0CAD6A56F5DF4E043FEE18DEFE1841BDEDABBDA9AB69D40ADkEm8H" TargetMode="External"/><Relationship Id="rId20" Type="http://schemas.openxmlformats.org/officeDocument/2006/relationships/hyperlink" Target="consultantplus://offline/ref=922E0BC304B69816203C96C889F91F7687EA1EE4CCD0AF3902A6E614A1kBm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2E0BC304B69816203C88C59F95417C82E140E0CAD6A56F5DF4E043FEE18DEFE1841BDEDABBDA9AB69D40ABkEm8H" TargetMode="External"/><Relationship Id="rId24" Type="http://schemas.openxmlformats.org/officeDocument/2006/relationships/hyperlink" Target="consultantplus://offline/ref=922E0BC304B69816203C96C889F91F7687E219E8C080F83B53F3E811A9E1C3AAEF81108A98F6kDm1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2E0BC304B69816203C88C59F95417C82E140E0CAD6A56F5DF4E043FEE18DEFE1841BDEDABBDA9AB69D40ADkEm9H" TargetMode="External"/><Relationship Id="rId23" Type="http://schemas.openxmlformats.org/officeDocument/2006/relationships/hyperlink" Target="consultantplus://offline/ref=922E0BC304B69816203C96C889F91F7687EA1DEFC8D2AF3902A6E614A1B18BBAA1C41D8B99FDD49BkBm4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2E0BC304B69816203C96C889F91F7687EA1EE4CCD0AF3902A6E614A1kBm1H" TargetMode="External"/><Relationship Id="rId19" Type="http://schemas.openxmlformats.org/officeDocument/2006/relationships/hyperlink" Target="consultantplus://offline/ref=922E0BC304B69816203C96C889F91F7687EA1EE4CCD0AF3902A6E614A1kB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0BC304B69816203C96C889F91F7687EA1EE4CCD0AF3902A6E614A1B18BBAA1C41D8B99FCD29EkBm4H" TargetMode="External"/><Relationship Id="rId14" Type="http://schemas.openxmlformats.org/officeDocument/2006/relationships/hyperlink" Target="consultantplus://offline/ref=922E0BC304B69816203C88C59F95417C82E140E0CAD6A56F5DF4E043FEE18DEFE1841BDEDABBDA9AB69D40A8kEm9H" TargetMode="External"/><Relationship Id="rId22" Type="http://schemas.openxmlformats.org/officeDocument/2006/relationships/hyperlink" Target="consultantplus://offline/ref=922E0BC304B69816203C96C889F91F7687EA1DEFC8D2AF3902A6E614A1kBm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HP</cp:lastModifiedBy>
  <cp:revision>11</cp:revision>
  <cp:lastPrinted>2019-06-21T11:39:00Z</cp:lastPrinted>
  <dcterms:created xsi:type="dcterms:W3CDTF">2018-03-07T07:12:00Z</dcterms:created>
  <dcterms:modified xsi:type="dcterms:W3CDTF">2019-06-21T11:39:00Z</dcterms:modified>
</cp:coreProperties>
</file>